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2552065</wp:posOffset>
            </wp:positionH>
            <wp:positionV relativeFrom="paragraph">
              <wp:posOffset>1905</wp:posOffset>
            </wp:positionV>
            <wp:extent cx="681990" cy="81534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815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0.0" w:type="dxa"/>
        <w:tblLayout w:type="fixed"/>
        <w:tblLook w:val="0000"/>
      </w:tblPr>
      <w:tblGrid>
        <w:gridCol w:w="9322"/>
        <w:tblGridChange w:id="0">
          <w:tblGrid>
            <w:gridCol w:w="932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4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33f8a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4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33f8a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ГЛАВА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4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33f8a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33f8a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ГОРОДСКОГО ОКРУГА ЛОБНЯ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4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33f8a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33f8a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МОСКОВСКОЙ ОБЛАСТИ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4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1f1f6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══════════════════════════════════════════════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317c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f317c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ПОСТАНОВЛЕНИЕ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11.999999999999" w:type="dxa"/>
        <w:jc w:val="center"/>
        <w:tblLayout w:type="fixed"/>
        <w:tblLook w:val="0000"/>
      </w:tblPr>
      <w:tblGrid>
        <w:gridCol w:w="567"/>
        <w:gridCol w:w="2155"/>
        <w:gridCol w:w="514"/>
        <w:gridCol w:w="1276"/>
        <w:tblGridChange w:id="0">
          <w:tblGrid>
            <w:gridCol w:w="567"/>
            <w:gridCol w:w="2155"/>
            <w:gridCol w:w="514"/>
            <w:gridCol w:w="12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23.03.2023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54-ПГ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городской округ Лобня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утверждении перечня муниципальных программ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 Российской Федерации», руководствуясь Уставом муниципального образования «городской округ Лобня» Московской области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34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ПОСТАНОВЛЯЮ: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Утвердить прилагаемый перечень муниципальных программ городского округа Лобня Московской области на 2023-2027 годы.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Постановление Главы городского округа Лобня от 30.08.2019 № 1327 «Об утверждении перечня муниципальных программ» (в редакции от 23.12.2019 № 1830, от 29.12.2020 № 1380, от 07.10.2021 № 1222, от 19.04.2022 № 488-ПГ, от 18.07.2022 № 813-ПГ, от 30.09.2022 № 1045-ПГ) признать утратившим силу.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4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Опубликовать настоящее Постановление в газете «Лобня» и разместить на официальном сайте городского округа Лобня в информационно-телекоммуникационной сети «Интернет» www.лобня.рф.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4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исполнением настоящего Постановления возложить на Первого заместителя Главы Администрации городского округа Лобня Тищенко Т.А.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16838" w:w="11906" w:orient="portrait"/>
          <w:pgMar w:bottom="1134" w:top="567" w:left="1134" w:right="1134" w:header="709" w:footer="709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Глава городского округа Лобня</w:t>
        <w:tab/>
        <w:tab/>
        <w:tab/>
        <w:tab/>
        <w:tab/>
        <w:tab/>
        <w:t xml:space="preserve">  И.В. Демешко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12" w:right="-3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Приложение </w:t>
        <w:br w:type="textWrapping"/>
        <w:t xml:space="preserve">к Постановлению Главы городского округа Лобня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1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 23.03.2023 № 54-ПГ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77"/>
          <w:tab w:val="right" w:pos="935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77"/>
          <w:tab w:val="right" w:pos="935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Перечень муниципальных программ городского округа Лобня Московской области на 2023-2027 годы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77"/>
          <w:tab w:val="right" w:pos="935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4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6"/>
        <w:gridCol w:w="2341"/>
        <w:gridCol w:w="2403"/>
        <w:gridCol w:w="5329"/>
        <w:gridCol w:w="4776"/>
        <w:tblGridChange w:id="0">
          <w:tblGrid>
            <w:gridCol w:w="596"/>
            <w:gridCol w:w="2341"/>
            <w:gridCol w:w="2403"/>
            <w:gridCol w:w="5329"/>
            <w:gridCol w:w="4776"/>
          </w:tblGrid>
        </w:tblGridChange>
      </w:tblGrid>
      <w:tr>
        <w:trPr>
          <w:cantSplit w:val="0"/>
          <w:trHeight w:val="1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муниципальной программы городского округа Лобня Московской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Координатор муниципальной программы городского округа Лобня Московской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подпрограммы муниципальной программы городского округа Лобня Московской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Ответственный за разработку и реализацию муниципальной программы, исполнитель муниципальной программы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1"/>
          <w:trHeight w:val="658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Здравоохранение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И.о. Заместителя Главы Администрации городского округа Лобня Винцукевич Д.В.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1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социального и территориального развития Администрации городского округа Лобня</w:t>
            </w:r>
          </w:p>
        </w:tc>
      </w:tr>
      <w:tr>
        <w:trPr>
          <w:cantSplit w:val="1"/>
          <w:trHeight w:val="372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5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«Финансовое обеспечение системы организации медицинской помощи»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социального и территориального развития Администрации городского округа Лобня</w:t>
            </w:r>
          </w:p>
        </w:tc>
      </w:tr>
      <w:tr>
        <w:trPr>
          <w:cantSplit w:val="1"/>
          <w:trHeight w:val="4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Культура и туризм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И.о. Заместителя Главы Администрации городского округа Лобня Винцукевич Д.В.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2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«Развитие музейного дела»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Культуры Администрации городского округа Лобня</w:t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3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«Развитие библиотечного дела»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Культуры Администрации городского округа Лобня</w:t>
            </w:r>
          </w:p>
        </w:tc>
      </w:tr>
      <w:tr>
        <w:trPr>
          <w:cantSplit w:val="1"/>
          <w:trHeight w:val="93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4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Культуры Администрации городского округа Лобня</w:t>
            </w:r>
          </w:p>
        </w:tc>
      </w:tr>
      <w:tr>
        <w:trPr>
          <w:cantSplit w:val="1"/>
          <w:trHeight w:val="41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5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«Укрепление материально-технической базы муниципальных учреждений культуры»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Культуры Администрации городского округа Лобня</w:t>
            </w:r>
          </w:p>
        </w:tc>
      </w:tr>
      <w:tr>
        <w:trPr>
          <w:cantSplit w:val="1"/>
          <w:trHeight w:val="35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6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«Развитие образования в сфере культуры»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Культуры Администрации городского округа Лобня</w:t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8 «Обеспечивающая подпрограмма»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Культуры Администрации городского округа Лобня</w:t>
            </w:r>
          </w:p>
        </w:tc>
      </w:tr>
      <w:tr>
        <w:trPr>
          <w:cantSplit w:val="1"/>
          <w:trHeight w:val="4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Управляющий делами Администрации городского округа Лобня Челышова О.В.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9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«Развитие архивного дела»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Аппарат Главы городского округа Лобня</w:t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Образование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И.о. Заместителя Главы Администрации городского округа Лобня Винцукевич Д.В.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1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«Общее образование»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образования Администрации городского округа Лобня</w:t>
            </w:r>
          </w:p>
        </w:tc>
      </w:tr>
      <w:tr>
        <w:trPr>
          <w:cantSplit w:val="1"/>
          <w:trHeight w:val="6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2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«Дополнительное образование, воспитание и психолого-социальное сопровождение детей»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образования Администрации городского округа Лобня</w:t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4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«Обеспечивающая подпрограмма»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образования Администрации городского округа Лобня</w:t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Социальная защита населения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И.о. Заместителя Главы Администрации городского округа Лобня Винцукевич Д.В.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1 «Социальная поддержка граждан»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социального и территориального развития Администрации городского округа Лобня</w:t>
            </w:r>
          </w:p>
        </w:tc>
      </w:tr>
      <w:tr>
        <w:trPr>
          <w:cantSplit w:val="1"/>
          <w:trHeight w:val="3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2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«Развитие системы отдыха и оздоровления детей»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социального и территориального развития Администрации городского округа Лобня</w:t>
            </w:r>
          </w:p>
        </w:tc>
      </w:tr>
      <w:tr>
        <w:trPr>
          <w:cantSplit w:val="1"/>
          <w:trHeight w:val="4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5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«Обеспечивающая подпрограмма»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социального и территориального развития Администрации городского округа Лобня</w:t>
            </w:r>
          </w:p>
        </w:tc>
      </w:tr>
      <w:tr>
        <w:trPr>
          <w:cantSplit w:val="1"/>
          <w:trHeight w:val="6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6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«Развитие и поддержка социально ориентированных некоммерческих организаций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социального и территориального развития Администрации городского округа Лобня</w:t>
            </w:r>
          </w:p>
        </w:tc>
      </w:tr>
      <w:tr>
        <w:trPr>
          <w:cantSplit w:val="1"/>
          <w:trHeight w:val="8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7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социального и территориального развития Администрации городского округа Лобня</w:t>
            </w:r>
          </w:p>
        </w:tc>
      </w:tr>
      <w:tr>
        <w:trPr>
          <w:cantSplit w:val="1"/>
          <w:trHeight w:val="49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Спорт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И.о. Заместителя Главы Администрации городского округа Лобня Винцукевич Д.В.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1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«Развитие физической культуры и спорта»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Комитет по физической культуре и спорту Администрации городского округа Лобня</w:t>
            </w:r>
          </w:p>
        </w:tc>
      </w:tr>
      <w:tr>
        <w:trPr>
          <w:cantSplit w:val="1"/>
          <w:trHeight w:val="4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3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«Обеспечивающая подпрограмма»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Комитет по физической культуре и спорту Администрации городского округа Лобня</w:t>
            </w:r>
          </w:p>
        </w:tc>
      </w:tr>
      <w:tr>
        <w:trPr>
          <w:cantSplit w:val="1"/>
          <w:trHeight w:val="6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Развитие сельского хозяйства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Волжин Д.Ю.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2 «Вовлечение в оборот земель сельскохозяйственного назначения и развитие мелиорации»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жилищно-коммунального хозяйства Администрации городского округа Лобня 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4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«Обеспечение эпизоотического и ветеринарно-санитарного благополучия и развития государственной ветеринарной службы»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жилищно-коммунального хозяйства Администрации городского округа Лобня </w:t>
            </w:r>
          </w:p>
        </w:tc>
      </w:tr>
      <w:tr>
        <w:trPr>
          <w:cantSplit w:val="1"/>
          <w:trHeight w:val="43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Экология и окружающая среда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Волжин Д.Ю.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1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«Охрана окружающей среды»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благоустройства и дорожного хозяйства Администрации городского округа Лобня</w:t>
            </w:r>
          </w:p>
        </w:tc>
      </w:tr>
      <w:tr>
        <w:trPr>
          <w:cantSplit w:val="1"/>
          <w:trHeight w:val="3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4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«Развитие лесного хозяйства»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благоустройства и дорожного хозяйства Администрации городского округа Лобня</w:t>
            </w:r>
          </w:p>
        </w:tc>
      </w:tr>
      <w:tr>
        <w:trPr>
          <w:cantSplit w:val="1"/>
          <w:trHeight w:val="71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Безопасность и обеспечение безопасности жизнедеятельности населения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Понятойкин И.Н.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1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«Профилактика преступлений и иных правонарушений»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территориальной безопасности и противодействия коррупции Администрации городского округа Лобня</w:t>
            </w:r>
          </w:p>
        </w:tc>
      </w:tr>
      <w:tr>
        <w:trPr>
          <w:cantSplit w:val="1"/>
          <w:trHeight w:val="6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2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«Обеспечение мероприятий по защите населения и территорий от чрезвычайных ситуаций»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территориальной безопасности и противодействия коррупции Администрации городского округа Лобня</w:t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3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«Обеспечение мероприятий гражданской обороны на территории муниципального образования Московской области»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территориальной безопасности и противодействия коррупции Администрации городского округа Лобня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4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территориальной безопасности и противодействия коррупции Администрации городского округа Лобня</w:t>
            </w:r>
          </w:p>
        </w:tc>
      </w:tr>
      <w:tr>
        <w:trPr>
          <w:cantSplit w:val="1"/>
          <w:trHeight w:val="8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5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«Обеспечение безопасности населения на водных объектах расположенных на территории муниципального образования Московской области»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территориальной безопасности и противодействия коррупции Администрации городского округа Лобня</w:t>
            </w:r>
          </w:p>
        </w:tc>
      </w:tr>
      <w:tr>
        <w:trPr>
          <w:cantSplit w:val="1"/>
          <w:trHeight w:val="6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6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«Обеспечивающая подпрограмма»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территориальной безопасности и противодействия коррупции Администрации городского округа Лобня</w:t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Жилище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Большаков Ю.В.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1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«Создание условий для жилищного строительства»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строительства и архитектуры Администрации городского округа Лобня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2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«Обеспечение жильем молодых семей»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по учету и распределению жилья Комитета по управлению имуществом Администрации городского округа Лобня</w:t>
            </w:r>
          </w:p>
        </w:tc>
      </w:tr>
      <w:tr>
        <w:trPr>
          <w:cantSplit w:val="1"/>
          <w:trHeight w:val="7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3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по учету и распределению жилья Комитета по управлению имуществом Администрации городского округа Лобня</w:t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4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«Социальная ипотека»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по учету и распределению жилья Комитета по управлению имуществом Администрации городского округа Лобня</w:t>
            </w:r>
          </w:p>
        </w:tc>
      </w:tr>
      <w:tr>
        <w:trPr>
          <w:cantSplit w:val="1"/>
          <w:trHeight w:val="71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6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«Обеспечение жильем отдельных категорий граждан за счет средств федерального бюджета»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по учету и распределению жилья Комитета по управлению имуществом Администрации городского округа Лобня</w:t>
            </w:r>
          </w:p>
        </w:tc>
      </w:tr>
      <w:tr>
        <w:trPr>
          <w:cantSplit w:val="1"/>
          <w:trHeight w:val="7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7 «Улучшение жилищных условий отдельных категорий многодетных семей»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по учету и распределению жилья Комитета по управлению имуществом Администрации городского округа Лобня</w:t>
            </w:r>
          </w:p>
        </w:tc>
      </w:tr>
      <w:tr>
        <w:trPr>
          <w:cantSplit w:val="1"/>
          <w:trHeight w:val="44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Развитие инженерной инфраструктуры, энергоэффективности и отрасли обращения с отходами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Волжин Д.Ю.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3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«Объекты теплоснабжения, инженерные коммуникации»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жилищно-коммунального хозяйства Администрации городского округа Лобня 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5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«Энергосбережение и повышение энергетической эффективности»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жилищно-коммунального хозяйства Администрации городского округа Лобня </w:t>
            </w:r>
          </w:p>
        </w:tc>
      </w:tr>
      <w:tr>
        <w:trPr>
          <w:cantSplit w:val="1"/>
          <w:trHeight w:val="48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8 «Реализация полномочий в сфере жилищно-коммунального хозяйства»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жилищно-коммунального хозяйства Администрации городского округа Лобня </w:t>
            </w:r>
          </w:p>
        </w:tc>
      </w:tr>
      <w:tr>
        <w:trPr>
          <w:cantSplit w:val="1"/>
          <w:trHeight w:val="40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Предпринимательство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Первый заместитель Главы Администрации городского округа Лобня Тищенко Т.А.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Большаков Ю.В.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1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«Инвестиции»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Комитет по экономике Администрации городского округа Лобня</w:t>
            </w:r>
          </w:p>
        </w:tc>
      </w:tr>
      <w:tr>
        <w:trPr>
          <w:cantSplit w:val="1"/>
          <w:trHeight w:val="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2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«Развитие конкуренции»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МКУ «Лобненский центр закупок»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3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«Развитие малого и среднего предпринимательства»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Комитет по экономике Администрации городского округа Лобня,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Комитет по управлению имуществом Администрации городского округа Лобня</w:t>
            </w:r>
          </w:p>
        </w:tc>
      </w:tr>
      <w:tr>
        <w:trPr>
          <w:cantSplit w:val="1"/>
          <w:trHeight w:val="9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Лапшинова Е.А.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4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«Развитие потребительского рынка и услуг»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потребительского рынка, услуг и рекламы Администрации городского округа Лобня</w:t>
            </w:r>
          </w:p>
        </w:tc>
      </w:tr>
      <w:tr>
        <w:trPr>
          <w:cantSplit w:val="1"/>
          <w:trHeight w:val="4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имуществом и финансами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Первый заместитель Главы Администрации городского округа Лобня Тищенко Т.А.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-568324</wp:posOffset>
                      </wp:positionH>
                      <wp:positionV relativeFrom="paragraph">
                        <wp:posOffset>-6984</wp:posOffset>
                      </wp:positionV>
                      <wp:extent cx="2333625" cy="0"/>
                      <wp:effectExtent b="4763" l="0" r="0" t="4763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" name="Прямая соединительная линия 1"/>
                            <wps:spPr>
                              <a:xfrm flipV="1">
                                <a:off x="0" y="0"/>
                                <a:ext cx="2333625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ysClr lastClr="000000" val="windowText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-568324</wp:posOffset>
                      </wp:positionH>
                      <wp:positionV relativeFrom="paragraph">
                        <wp:posOffset>-6984</wp:posOffset>
                      </wp:positionV>
                      <wp:extent cx="2333625" cy="9526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3625" cy="952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1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«Эффективное управление имущественным комплексом»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Комитет по управлению имуществом Администрации городского округа Лобня</w:t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3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«Управление муниципальным долгом»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Финансовое управление Администрации городского округа Лобня</w:t>
            </w:r>
          </w:p>
        </w:tc>
      </w:tr>
      <w:tr>
        <w:trPr>
          <w:cantSplit w:val="1"/>
          <w:trHeight w:val="4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4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«Управление муниципальными финансами»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Финансовое управление Администрации городского округа Лобня</w:t>
            </w:r>
          </w:p>
        </w:tc>
      </w:tr>
      <w:tr>
        <w:trPr>
          <w:cantSplit w:val="1"/>
          <w:trHeight w:val="45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5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«Обеспечивающая подпрограмма»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Финансовое управление Администрации городского округа Лобня</w:t>
            </w:r>
          </w:p>
        </w:tc>
      </w:tr>
      <w:tr>
        <w:trPr>
          <w:cantSplit w:val="1"/>
          <w:trHeight w:val="11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Развитие институтов гражданского общества, повышение эффективности местного самоуправления и реализации молодежной политики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Первый заместитель Главы Администрации городского округа Лобня Тищенко Т.А.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1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средств массовой информации Администрации городского округа Лобня</w:t>
            </w:r>
          </w:p>
        </w:tc>
      </w:tr>
      <w:tr>
        <w:trPr>
          <w:cantSplit w:val="1"/>
          <w:trHeight w:val="7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И.о. Заместителя Главы Администрации городского округа Лобня Винцукевич Д.В.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4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«Молодежь Подмосковья»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Комитет по физической культуре и спорту Администрации города Лобня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И.о. Заместителя Главы Администрации городского округа Лобня Винцукевич Д.В.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6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«Обеспечивающая подпрограмма»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Комитет по физической культуре и спорту Администрации города Лобня</w:t>
            </w:r>
          </w:p>
        </w:tc>
      </w:tr>
      <w:tr>
        <w:trPr>
          <w:cantSplit w:val="1"/>
          <w:trHeight w:val="51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Развитие и функционирование дорожно-транспортного комплекса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Волжин Д.Ю.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1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«Пассажирский транспорт общего пользования»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благоустройства и дорожного хозяйства Администрации городского округа Лобня</w:t>
            </w:r>
          </w:p>
        </w:tc>
      </w:tr>
      <w:tr>
        <w:trPr>
          <w:cantSplit w:val="1"/>
          <w:trHeight w:val="4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2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«Дороги Подмосковья»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благоустройства и дорожного хозяйства Администрации городского округа Лобня</w:t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5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«Обеспечивающая подпрограмма»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благоустройства и дорожного хозяйства Администрации городского округа Лобня</w:t>
            </w:r>
          </w:p>
        </w:tc>
      </w:tr>
      <w:tr>
        <w:trPr>
          <w:cantSplit w:val="1"/>
          <w:trHeight w:val="11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Цифровое муниципальное образование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Большаков Ю.В.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1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МКУ «Многофункциональный центр предоставления государственных и муниципальных услуг города Лобня»</w:t>
            </w:r>
          </w:p>
        </w:tc>
      </w:tr>
      <w:tr>
        <w:trPr>
          <w:cantSplit w:val="1"/>
          <w:trHeight w:val="11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Понятойкин И.Н.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И.о. Заместителя Главы Администрации городского округа Лобня Винцукевич Д.В.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2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информационных технологий Администрации городского округа Лобня</w:t>
            </w:r>
          </w:p>
        </w:tc>
      </w:tr>
      <w:tr>
        <w:trPr>
          <w:cantSplit w:val="1"/>
          <w:trHeight w:val="8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Большаков Ю.В.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3 «Обеспечивающая подпрограмма»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МКУ «Многофункциональный центр предоставления государственных и муниципальных услуг города Лобня»</w:t>
            </w:r>
          </w:p>
        </w:tc>
      </w:tr>
      <w:tr>
        <w:trPr>
          <w:cantSplit w:val="1"/>
          <w:trHeight w:val="743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Архитектура и градостроительство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Большаков Ю.В.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1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«Разработка Генерального плана развития городского округа»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строительства и архитектуры Администрации городского округа Лобня</w:t>
            </w:r>
          </w:p>
        </w:tc>
      </w:tr>
      <w:tr>
        <w:trPr>
          <w:cantSplit w:val="1"/>
          <w:trHeight w:val="69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2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«Реализация политики пространственного развития городского округа»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строительства и архитектуры Администрации городского округа Лобня</w:t>
            </w:r>
          </w:p>
        </w:tc>
      </w:tr>
      <w:tr>
        <w:trPr>
          <w:cantSplit w:val="1"/>
          <w:trHeight w:val="533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Формирование современной комфортной городской среды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Волжин Д.Ю.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1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«Комфортная городская среда»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благоустройства и дорожного хозяйства Администрации городского округа Лобня</w:t>
            </w:r>
          </w:p>
        </w:tc>
      </w:tr>
      <w:tr>
        <w:trPr>
          <w:cantSplit w:val="1"/>
          <w:trHeight w:val="779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2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Управление благоустройства и дорожного хозяйства Администрации городского округа Лобня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Строительство объектов социальной инфраструктуры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Большаков Ю.В.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Подпрограмма3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«Строительство (реконструкция) объектов образования»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 строительства и архитектуры Администрации городского округа Лобня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Переселение граждан из аварийного жилищного фонда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Главы Администрации городского округа Лобня Большаков Ю.В.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Подпрограмма 2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Комитет по управлению имуществом Администрации городского округа Лобня</w:t>
            </w:r>
          </w:p>
        </w:tc>
      </w:tr>
    </w:tbl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type w:val="nextPage"/>
      <w:pgSz w:h="11906" w:w="16838" w:orient="landscape"/>
      <w:pgMar w:bottom="1134" w:top="568" w:left="1134" w:right="1134" w:header="601" w:footer="168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14.399999999999999" w:lineRule="auto"/>
      <w:ind w:left="0" w:right="964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